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pacing w:before="160" w:after="160"/>
        <w:ind w:firstLine="0" w:firstLineChars="0"/>
        <w:contextualSpacing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/>
          <w:b/>
          <w:sz w:val="32"/>
          <w:szCs w:val="32"/>
        </w:rPr>
        <w:t>南京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市第一</w:t>
      </w:r>
      <w:r>
        <w:rPr>
          <w:rFonts w:hint="eastAsia" w:ascii="宋体" w:hAnsi="宋体" w:eastAsia="宋体"/>
          <w:b/>
          <w:sz w:val="32"/>
          <w:szCs w:val="32"/>
        </w:rPr>
        <w:t>医院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信息设备</w:t>
      </w:r>
      <w:r>
        <w:rPr>
          <w:rFonts w:hint="eastAsia" w:ascii="宋体" w:hAnsi="宋体" w:eastAsia="宋体"/>
          <w:b/>
          <w:sz w:val="32"/>
          <w:szCs w:val="32"/>
        </w:rPr>
        <w:t>院内采购/调研项目报名材料目录</w:t>
      </w:r>
    </w:p>
    <w:p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欢迎生产企业、经营企业以及潜在供应商前来我院相关科室和采购</w:t>
      </w:r>
      <w:r>
        <w:rPr>
          <w:rFonts w:hint="eastAsia" w:ascii="宋体" w:hAnsi="宋体" w:eastAsia="宋体"/>
          <w:szCs w:val="21"/>
          <w:lang w:val="en-US" w:eastAsia="zh-CN"/>
        </w:rPr>
        <w:t>物流</w:t>
      </w:r>
      <w:r>
        <w:rPr>
          <w:rFonts w:hint="eastAsia" w:ascii="宋体" w:hAnsi="宋体" w:eastAsia="宋体"/>
          <w:szCs w:val="21"/>
        </w:rPr>
        <w:t>中心介绍产品及服务方案，同时提交相关资料。有意向者必须提供符合我院要求的报名材料（</w:t>
      </w:r>
      <w:r>
        <w:rPr>
          <w:rFonts w:hint="eastAsia" w:ascii="宋体" w:hAnsi="宋体" w:eastAsia="宋体"/>
          <w:b/>
          <w:color w:val="FF0000"/>
          <w:szCs w:val="21"/>
        </w:rPr>
        <w:t>纸质文件一份，PDF文件一份</w:t>
      </w:r>
      <w:r>
        <w:rPr>
          <w:rFonts w:hint="eastAsia" w:ascii="宋体" w:hAnsi="宋体" w:eastAsia="宋体"/>
          <w:szCs w:val="21"/>
        </w:rPr>
        <w:t>），并</w:t>
      </w:r>
      <w:r>
        <w:rPr>
          <w:rFonts w:hint="eastAsia" w:ascii="宋体" w:hAnsi="宋体" w:eastAsia="宋体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hint="eastAsia" w:ascii="宋体" w:hAnsi="宋体" w:eastAsia="宋体"/>
          <w:szCs w:val="21"/>
        </w:rPr>
        <w:t>：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封面：包括项目名称、品牌型号、公司名称、联系人姓名及联系电话等。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企业信用承诺书（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）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产品资质（包括软著、国际认证等）及简介。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产品配置清单及服务方案清单（</w:t>
      </w:r>
      <w:r>
        <w:rPr>
          <w:rFonts w:hint="eastAsia" w:ascii="宋体" w:hAnsi="宋体" w:eastAsia="宋体"/>
          <w:b/>
          <w:bCs/>
          <w:color w:val="FF0000"/>
          <w:szCs w:val="21"/>
        </w:rPr>
        <w:t>配置清单中不得有价格显示</w:t>
      </w:r>
      <w:r>
        <w:rPr>
          <w:rFonts w:hint="eastAsia" w:ascii="宋体" w:hAnsi="宋体" w:eastAsia="宋体"/>
          <w:szCs w:val="21"/>
        </w:rPr>
        <w:t>）。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产品技术参数。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市场同类同档次产品的性能对比表（当医院需求品牌型号明确时，此条可省略）。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生产厂家和代理公司资质及简介。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生产厂家授权书；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公司法人授</w:t>
      </w:r>
      <w:r>
        <w:rPr>
          <w:rFonts w:hint="eastAsia" w:ascii="宋体" w:hAnsi="宋体" w:eastAsia="宋体"/>
          <w:szCs w:val="21"/>
          <w:lang w:val="en-US" w:eastAsia="zh-CN"/>
        </w:rPr>
        <w:t>权</w:t>
      </w:r>
      <w:r>
        <w:rPr>
          <w:rFonts w:hint="eastAsia" w:ascii="宋体" w:hAnsi="宋体" w:eastAsia="宋体"/>
          <w:szCs w:val="21"/>
        </w:rPr>
        <w:t>和经销人员身份证复印件；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经销人员在报名公司所缴纳社保证明（</w:t>
      </w:r>
      <w:r>
        <w:rPr>
          <w:rFonts w:hint="eastAsia" w:ascii="宋体" w:hAnsi="宋体" w:eastAsia="宋体"/>
          <w:b/>
          <w:bCs/>
          <w:szCs w:val="21"/>
        </w:rPr>
        <w:t>半年以上</w:t>
      </w:r>
      <w:r>
        <w:rPr>
          <w:rFonts w:hint="eastAsia" w:ascii="宋体" w:hAnsi="宋体" w:eastAsia="宋体"/>
          <w:szCs w:val="21"/>
        </w:rPr>
        <w:t>）。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售后服务条款。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其他单位（以三甲医院为主）中标通知书或合同及相应配置（如我院一年内采购过，提供我院采购合同和相应配置）。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用户名单、采购时间及联系人。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调研材料真实性及廉洁购销声明（</w:t>
      </w:r>
      <w:r>
        <w:rPr>
          <w:rFonts w:hint="eastAsia" w:ascii="宋体" w:hAnsi="宋体" w:eastAsia="宋体"/>
          <w:b/>
          <w:bCs/>
          <w:szCs w:val="21"/>
        </w:rPr>
        <w:t>见附件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）。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上述材料正本必须加盖公司的公章，复印公章无效。</w:t>
      </w:r>
    </w:p>
    <w:p>
      <w:pPr>
        <w:pStyle w:val="7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请将上述所有文件每页加盖公司公章后，扫描制作成一份pdf文件，连同附件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和附件</w:t>
      </w:r>
      <w:r>
        <w:rPr>
          <w:rFonts w:hint="eastAsia" w:ascii="宋体" w:hAnsi="宋体" w:eastAsia="宋体"/>
          <w:szCs w:val="21"/>
          <w:lang w:val="en-US" w:eastAsia="zh-CN"/>
        </w:rPr>
        <w:t>3</w:t>
      </w:r>
      <w:r>
        <w:rPr>
          <w:rFonts w:hint="eastAsia" w:ascii="宋体" w:hAnsi="宋体" w:eastAsia="宋体"/>
          <w:szCs w:val="21"/>
        </w:rPr>
        <w:t>两份可编辑版本的文件（以使用科室+项目名称+公司+品牌命名），发送至下述相应联系人邮箱，一份纸质版材料交至采购</w:t>
      </w:r>
      <w:r>
        <w:rPr>
          <w:rFonts w:hint="eastAsia" w:ascii="宋体" w:hAnsi="宋体" w:eastAsia="宋体"/>
          <w:szCs w:val="21"/>
          <w:lang w:val="en-US" w:eastAsia="zh-CN"/>
        </w:rPr>
        <w:t>物流</w:t>
      </w:r>
      <w:r>
        <w:rPr>
          <w:rFonts w:hint="eastAsia" w:ascii="宋体" w:hAnsi="宋体" w:eastAsia="宋体"/>
          <w:szCs w:val="21"/>
        </w:rPr>
        <w:t>中心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长乐路68号南京市第一医院3号楼3楼</w:t>
      </w:r>
      <w:r>
        <w:rPr>
          <w:rFonts w:hint="eastAsia" w:ascii="宋体" w:hAnsi="宋体" w:eastAsia="宋体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。</w:t>
      </w:r>
    </w:p>
    <w:p>
      <w:pPr>
        <w:pStyle w:val="7"/>
        <w:adjustRightInd w:val="0"/>
        <w:spacing w:before="156" w:beforeLines="50" w:after="156" w:afterLines="50" w:line="360" w:lineRule="auto"/>
        <w:ind w:left="703" w:firstLine="0" w:firstLineChars="0"/>
        <w:contextualSpacing/>
        <w:jc w:val="center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>
      <w:pPr>
        <w:pStyle w:val="7"/>
        <w:adjustRightInd w:val="0"/>
        <w:spacing w:before="160" w:after="160"/>
        <w:ind w:left="283" w:leftChars="135" w:firstLine="0"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联系人方式：</w:t>
      </w:r>
    </w:p>
    <w:tbl>
      <w:tblPr>
        <w:tblStyle w:val="4"/>
        <w:tblW w:w="11799" w:type="dxa"/>
        <w:tblInd w:w="15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68"/>
        <w:gridCol w:w="1178"/>
        <w:gridCol w:w="3113"/>
        <w:gridCol w:w="3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adjustRightInd w:val="0"/>
              <w:ind w:left="0" w:leftChars="0"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333333"/>
                <w:sz w:val="23"/>
                <w:szCs w:val="23"/>
                <w:lang w:val="en-US" w:eastAsia="zh-CN"/>
              </w:rPr>
              <w:t>马</w:t>
            </w:r>
            <w:r>
              <w:rPr>
                <w:rFonts w:hint="eastAsia"/>
                <w:color w:val="333333"/>
                <w:sz w:val="23"/>
                <w:szCs w:val="23"/>
              </w:rPr>
              <w:t>老师：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adjustRightInd w:val="0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fldChar w:fldCharType="begin"/>
            </w:r>
            <w:r>
              <w:instrText xml:space="preserve"> HYPERLINK "mailto:gulouzly@126.com" </w:instrText>
            </w:r>
            <w:r>
              <w:fldChar w:fldCharType="separate"/>
            </w:r>
            <w:r>
              <w:rPr>
                <w:rStyle w:val="6"/>
                <w:rFonts w:hint="eastAsia"/>
                <w:color w:val="0563C1"/>
                <w:sz w:val="23"/>
                <w:szCs w:val="23"/>
                <w:lang w:val="en-US" w:eastAsia="zh-CN"/>
              </w:rPr>
              <w:t>njyycgzx</w:t>
            </w:r>
            <w:r>
              <w:rPr>
                <w:rStyle w:val="6"/>
                <w:rFonts w:hint="eastAsia"/>
                <w:color w:val="0563C1"/>
                <w:sz w:val="23"/>
                <w:szCs w:val="23"/>
              </w:rPr>
              <w:t>@126.com</w:t>
            </w:r>
            <w:r>
              <w:rPr>
                <w:rStyle w:val="6"/>
                <w:rFonts w:hint="eastAsia"/>
                <w:color w:val="0563C1"/>
                <w:sz w:val="23"/>
                <w:szCs w:val="23"/>
              </w:rPr>
              <w:fldChar w:fldCharType="end"/>
            </w:r>
          </w:p>
        </w:tc>
        <w:tc>
          <w:tcPr>
            <w:tcW w:w="1178" w:type="dxa"/>
            <w:vAlign w:val="center"/>
          </w:tcPr>
          <w:p>
            <w:pPr>
              <w:pStyle w:val="7"/>
              <w:adjustRightInd w:val="0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djustRightInd w:val="0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djustRightInd w:val="0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7"/>
              <w:adjustRightInd w:val="0"/>
              <w:ind w:firstLine="0" w:firstLineChars="0"/>
            </w:pPr>
            <w:r>
              <w:rPr>
                <w:rFonts w:hint="eastAsia"/>
              </w:rPr>
              <w:t>联系电话：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adjustRightInd w:val="0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025-52271107</w:t>
            </w:r>
          </w:p>
        </w:tc>
        <w:tc>
          <w:tcPr>
            <w:tcW w:w="1178" w:type="dxa"/>
            <w:vAlign w:val="center"/>
          </w:tcPr>
          <w:p>
            <w:pPr>
              <w:pStyle w:val="7"/>
              <w:adjustRightInd w:val="0"/>
              <w:ind w:firstLine="0" w:firstLineChars="0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djustRightInd w:val="0"/>
              <w:ind w:firstLine="0" w:firstLineChars="0"/>
            </w:pPr>
          </w:p>
        </w:tc>
        <w:tc>
          <w:tcPr>
            <w:tcW w:w="3113" w:type="dxa"/>
            <w:vAlign w:val="center"/>
          </w:tcPr>
          <w:p>
            <w:pPr>
              <w:pStyle w:val="7"/>
              <w:adjustRightInd w:val="0"/>
              <w:ind w:firstLine="0" w:firstLineChars="0"/>
            </w:pPr>
          </w:p>
        </w:tc>
      </w:tr>
    </w:tbl>
    <w:p>
      <w:pPr>
        <w:widowControl/>
        <w:jc w:val="left"/>
        <w:rPr>
          <w:b/>
          <w:bCs/>
          <w:color w:val="FF0000"/>
          <w:sz w:val="24"/>
          <w:szCs w:val="28"/>
        </w:rPr>
      </w:pPr>
    </w:p>
    <w:p>
      <w:pPr>
        <w:adjustRightInd w:val="0"/>
        <w:spacing w:before="160" w:after="16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递交材料经院方审核通过后，医院会发短信通知正式商谈的具体时间地点，届时请带肆份（一正三副）书面报价单，要求密封，报价单和密封信封上加盖公司公章，现场递交。</w:t>
      </w:r>
    </w:p>
    <w:p>
      <w:pPr>
        <w:adjustRightInd w:val="0"/>
        <w:spacing w:before="160" w:after="16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adjustRightInd w:val="0"/>
        <w:spacing w:before="160" w:after="16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adjustRightInd w:val="0"/>
        <w:spacing w:before="160" w:after="16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adjustRightInd w:val="0"/>
        <w:spacing w:before="160" w:after="16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adjustRightInd w:val="0"/>
        <w:spacing w:before="160" w:after="16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adjustRightInd w:val="0"/>
        <w:spacing w:before="160" w:after="16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adjustRightInd w:val="0"/>
        <w:spacing w:before="160" w:after="16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adjustRightInd w:val="0"/>
        <w:spacing w:before="160" w:after="16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adjustRightInd w:val="0"/>
        <w:spacing w:before="160" w:after="16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pStyle w:val="7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24"/>
          <w:szCs w:val="24"/>
        </w:rPr>
      </w:pPr>
      <w:bookmarkStart w:id="0" w:name="_GoBack"/>
      <w:bookmarkEnd w:id="0"/>
      <w:r>
        <w:rPr>
          <w:rFonts w:ascii="方正仿宋_GBK" w:eastAsia="方正仿宋_GBK"/>
          <w:b/>
          <w:sz w:val="24"/>
          <w:szCs w:val="24"/>
        </w:rPr>
        <w:t>附件</w:t>
      </w:r>
      <w:r>
        <w:rPr>
          <w:rFonts w:hint="eastAsia" w:ascii="方正仿宋_GBK" w:eastAsia="方正仿宋_GBK"/>
          <w:b/>
          <w:sz w:val="24"/>
          <w:szCs w:val="24"/>
          <w:lang w:val="en-US" w:eastAsia="zh-CN"/>
        </w:rPr>
        <w:t>2</w:t>
      </w:r>
      <w:r>
        <w:rPr>
          <w:rFonts w:ascii="方正仿宋_GBK" w:eastAsia="方正仿宋_GBK"/>
          <w:b/>
          <w:sz w:val="24"/>
          <w:szCs w:val="24"/>
        </w:rPr>
        <w:t>：</w:t>
      </w:r>
    </w:p>
    <w:p>
      <w:pPr>
        <w:pStyle w:val="7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pStyle w:val="7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7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pStyle w:val="7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pStyle w:val="7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pStyle w:val="7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>
            <w:pPr>
              <w:pStyle w:val="7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pStyle w:val="7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</w:tbl>
    <w:p>
      <w:pPr>
        <w:adjustRightInd w:val="0"/>
        <w:spacing w:before="160" w:after="16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</w:p>
    <w:p>
      <w:pPr>
        <w:pStyle w:val="7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附件</w:t>
      </w:r>
      <w:r>
        <w:rPr>
          <w:rFonts w:ascii="宋体" w:hAnsi="宋体" w:eastAsia="宋体"/>
          <w:b/>
          <w:sz w:val="24"/>
          <w:szCs w:val="24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b/>
          <w:sz w:val="28"/>
          <w:szCs w:val="28"/>
        </w:rPr>
        <w:t>调研材料真实性及购销廉洁声明</w:t>
      </w:r>
    </w:p>
    <w:p>
      <w:pPr>
        <w:pStyle w:val="7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>
      <w:pPr>
        <w:pStyle w:val="7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承诺书</w:t>
      </w:r>
    </w:p>
    <w:p>
      <w:pPr>
        <w:pStyle w:val="7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南京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市第一</w:t>
      </w:r>
      <w:r>
        <w:rPr>
          <w:rFonts w:hint="eastAsia" w:ascii="宋体" w:hAnsi="宋体" w:eastAsia="宋体"/>
          <w:b/>
          <w:bCs/>
          <w:sz w:val="28"/>
          <w:szCs w:val="28"/>
        </w:rPr>
        <w:t>医院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pStyle w:val="7"/>
        <w:adjustRightInd w:val="0"/>
        <w:spacing w:before="160" w:after="16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针对贵院此次调研，我公司郑重承诺：所提供资料（以骑缝章为准）真实有效，无任何虚假成分。如有虚假，由此产生的一切后果由本公司承担。</w:t>
      </w:r>
    </w:p>
    <w:p>
      <w:pPr>
        <w:pStyle w:val="7"/>
        <w:adjustRightInd w:val="0"/>
        <w:spacing w:before="160" w:after="16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pStyle w:val="7"/>
        <w:adjustRightInd w:val="0"/>
        <w:spacing w:before="160" w:after="16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一、我方按照《民法典》及本承诺购销医疗设备。</w:t>
      </w:r>
    </w:p>
    <w:p>
      <w:pPr>
        <w:pStyle w:val="7"/>
        <w:adjustRightInd w:val="0"/>
        <w:spacing w:before="160" w:after="16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二、我方不以回扣、宴请等方式影响医院工作人员采购或使用产品的选择权，不在学术活动中提供旅游、超标准支付食宿等费用。</w:t>
      </w:r>
    </w:p>
    <w:p>
      <w:pPr>
        <w:pStyle w:val="7"/>
        <w:adjustRightInd w:val="0"/>
        <w:spacing w:before="160" w:after="16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7"/>
        <w:adjustRightInd w:val="0"/>
        <w:spacing w:before="160" w:after="16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7"/>
        <w:adjustRightInd w:val="0"/>
        <w:spacing w:before="160" w:after="160"/>
        <w:contextualSpacing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五、本承诺作为产品购销合同的重要组成部分，与购销合同一并执行，具有同等法律效力。</w:t>
      </w:r>
    </w:p>
    <w:p>
      <w:pPr>
        <w:pStyle w:val="7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8"/>
          <w:szCs w:val="28"/>
        </w:rPr>
      </w:pPr>
    </w:p>
    <w:p>
      <w:pPr>
        <w:pStyle w:val="7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/>
          <w:sz w:val="28"/>
          <w:szCs w:val="28"/>
        </w:rPr>
        <w:t>公司（签章）</w:t>
      </w:r>
    </w:p>
    <w:p>
      <w:pPr>
        <w:pStyle w:val="7"/>
        <w:adjustRightInd w:val="0"/>
        <w:spacing w:before="160" w:after="160"/>
        <w:ind w:firstLine="0" w:firstLineChars="0"/>
        <w:contextualSpacing/>
        <w:jc w:val="center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/>
          <w:sz w:val="28"/>
          <w:szCs w:val="28"/>
        </w:rPr>
        <w:t>年  月  日</w:t>
      </w:r>
    </w:p>
    <w:sectPr>
      <w:pgSz w:w="11906" w:h="16838"/>
      <w:pgMar w:top="1117" w:right="1060" w:bottom="1117" w:left="10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A751D"/>
    <w:rsid w:val="03FA1805"/>
    <w:rsid w:val="0563453D"/>
    <w:rsid w:val="0B3260E0"/>
    <w:rsid w:val="0B5904EC"/>
    <w:rsid w:val="0B871D20"/>
    <w:rsid w:val="0DC56DB8"/>
    <w:rsid w:val="0ECE3380"/>
    <w:rsid w:val="0EE178D9"/>
    <w:rsid w:val="1592416D"/>
    <w:rsid w:val="2D9C432C"/>
    <w:rsid w:val="47EA6E90"/>
    <w:rsid w:val="4E5F1699"/>
    <w:rsid w:val="5E3A751D"/>
    <w:rsid w:val="611F2A2C"/>
    <w:rsid w:val="61B06F19"/>
    <w:rsid w:val="665A48E9"/>
    <w:rsid w:val="69402C8C"/>
    <w:rsid w:val="6ED53910"/>
    <w:rsid w:val="713F071A"/>
    <w:rsid w:val="75F60E1F"/>
    <w:rsid w:val="78FB12EB"/>
    <w:rsid w:val="7CD6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2024-01-22T06:13:00Z</dcterms:created>
  <dc:creator>MARY</dc:creator>
  <cp:lastModifiedBy>MARY</cp:lastModifiedBy>
  <cp:lastPrinted>2024-05-08T02:16:00Z</cp:lastPrinted>
  <dcterms:modified xsi:type="dcterms:W3CDTF">2024-07-26T00:14:12Z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